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23" w:rsidRDefault="008E7A23" w:rsidP="00F024FD">
      <w:pPr>
        <w:jc w:val="both"/>
        <w:rPr>
          <w:rFonts w:ascii="Times New Roman" w:hAnsi="Times New Roman" w:cs="Times New Roman"/>
          <w:b/>
          <w:sz w:val="24"/>
        </w:rPr>
      </w:pPr>
      <w:r w:rsidRPr="008E7A23">
        <w:rPr>
          <w:rFonts w:ascii="Times New Roman" w:hAnsi="Times New Roman" w:cs="Times New Roman"/>
          <w:b/>
          <w:sz w:val="24"/>
        </w:rPr>
        <w:t xml:space="preserve">Comunicato Stampa </w:t>
      </w:r>
      <w:r w:rsidR="007B449C">
        <w:rPr>
          <w:rFonts w:ascii="Times New Roman" w:hAnsi="Times New Roman" w:cs="Times New Roman"/>
          <w:b/>
          <w:sz w:val="24"/>
        </w:rPr>
        <w:t>11</w:t>
      </w:r>
      <w:r w:rsidR="005F6930">
        <w:rPr>
          <w:rFonts w:ascii="Times New Roman" w:hAnsi="Times New Roman" w:cs="Times New Roman"/>
          <w:b/>
          <w:sz w:val="24"/>
        </w:rPr>
        <w:t>/0</w:t>
      </w:r>
      <w:r w:rsidR="007B449C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  <w:r w:rsidR="00782505">
        <w:rPr>
          <w:rFonts w:ascii="Times New Roman" w:hAnsi="Times New Roman" w:cs="Times New Roman"/>
          <w:b/>
          <w:sz w:val="24"/>
        </w:rPr>
        <w:t>/2023</w:t>
      </w:r>
    </w:p>
    <w:p w:rsidR="009E57FE" w:rsidRPr="007139D2" w:rsidRDefault="009E57FE" w:rsidP="00996992">
      <w:pPr>
        <w:jc w:val="both"/>
        <w:rPr>
          <w:rFonts w:ascii="Times New Roman" w:hAnsi="Times New Roman" w:cs="Times New Roman"/>
          <w:b/>
          <w:sz w:val="24"/>
        </w:rPr>
      </w:pPr>
    </w:p>
    <w:p w:rsidR="007B449C" w:rsidRDefault="007B449C" w:rsidP="007B449C">
      <w:pPr>
        <w:pStyle w:val="NormaleWeb"/>
        <w:shd w:val="clear" w:color="auto" w:fill="FFFFFF"/>
        <w:jc w:val="both"/>
        <w:rPr>
          <w:b/>
          <w:bCs/>
          <w:sz w:val="28"/>
        </w:rPr>
      </w:pPr>
      <w:r w:rsidRPr="007B449C">
        <w:rPr>
          <w:b/>
          <w:bCs/>
          <w:sz w:val="28"/>
        </w:rPr>
        <w:t>Gran finale per "Vivi Velletri" con Marco Baliani</w:t>
      </w:r>
    </w:p>
    <w:p w:rsidR="007B449C" w:rsidRPr="007B449C" w:rsidRDefault="007B449C" w:rsidP="007B449C">
      <w:pPr>
        <w:pStyle w:val="NormaleWeb"/>
        <w:shd w:val="clear" w:color="auto" w:fill="FFFFFF"/>
        <w:jc w:val="both"/>
      </w:pPr>
      <w:r w:rsidRPr="007B449C">
        <w:t>Si concluderà con "</w:t>
      </w:r>
      <w:proofErr w:type="spellStart"/>
      <w:r w:rsidRPr="007B449C">
        <w:t>Kohlhaas</w:t>
      </w:r>
      <w:proofErr w:type="spellEnd"/>
      <w:r w:rsidRPr="007B449C">
        <w:t xml:space="preserve">' e l'esibizione di Marco Baliani, per un testo di Remo Rostagno e Marco Baliani tratto dall'opera "Michael </w:t>
      </w:r>
      <w:proofErr w:type="spellStart"/>
      <w:r w:rsidRPr="007B449C">
        <w:t>Kohlhaas</w:t>
      </w:r>
      <w:proofErr w:type="spellEnd"/>
      <w:r w:rsidRPr="007B449C">
        <w:t>" di Heinrich Von Kleist, la rass</w:t>
      </w:r>
      <w:r w:rsidRPr="007B449C">
        <w:t>egna culturale "Vivi Velletri".</w:t>
      </w:r>
    </w:p>
    <w:p w:rsidR="007B449C" w:rsidRPr="007B449C" w:rsidRDefault="007B449C" w:rsidP="007B449C">
      <w:pPr>
        <w:pStyle w:val="NormaleWeb"/>
        <w:shd w:val="clear" w:color="auto" w:fill="FFFFFF"/>
        <w:jc w:val="both"/>
      </w:pPr>
      <w:r w:rsidRPr="007B449C">
        <w:t xml:space="preserve">La storia di </w:t>
      </w:r>
      <w:proofErr w:type="spellStart"/>
      <w:r w:rsidRPr="007B449C">
        <w:t>Kohlhaas</w:t>
      </w:r>
      <w:proofErr w:type="spellEnd"/>
      <w:r w:rsidRPr="007B449C">
        <w:t xml:space="preserve"> è un fatto di cronaca realmente accaduto nella Germania del 1500, scritto da Heinrich von Kleist in pagine memorabili. È la storia di un sopruso che, non risolto attraverso le vie del diritto, genera una spirale di violenze sempre più incontrollabili, ma sempre in nome di un ideale di giustizia naturale e terrena, fino a che il conflitto generatore dell’intera vicenda - cos’è la giustizia e fino a che punto in nome della giustizia si può diventare giustizieri - non si risolve tragicamente lasciando intorno alla figura del protagonista una ambigua aura d</w:t>
      </w:r>
      <w:r w:rsidRPr="007B449C">
        <w:t>i possibile eroe del suo tempo.</w:t>
      </w:r>
    </w:p>
    <w:p w:rsidR="007B449C" w:rsidRPr="007B449C" w:rsidRDefault="007B449C" w:rsidP="007B449C">
      <w:pPr>
        <w:pStyle w:val="NormaleWeb"/>
        <w:shd w:val="clear" w:color="auto" w:fill="FFFFFF"/>
        <w:jc w:val="both"/>
      </w:pPr>
      <w:r w:rsidRPr="007B449C">
        <w:t xml:space="preserve">Appuntamento per abato 16 settembre 2023, ore 21, al Chiostro (Auditorium in caso di maltempo) della Casa delle Culture e della Musica di Velletri. Ticket intero 12 euro, ridotto 10. Prevendita: il Biglietto Velletri (Via Eduardo De Filippo, 99), </w:t>
      </w:r>
      <w:proofErr w:type="spellStart"/>
      <w:r w:rsidRPr="007B449C">
        <w:t>Drin</w:t>
      </w:r>
      <w:proofErr w:type="spellEnd"/>
      <w:r w:rsidRPr="007B449C">
        <w:t xml:space="preserve"> Service Genzano (Via </w:t>
      </w:r>
      <w:proofErr w:type="spellStart"/>
      <w:r w:rsidRPr="007B449C">
        <w:t>Galieti</w:t>
      </w:r>
      <w:proofErr w:type="spellEnd"/>
      <w:r w:rsidRPr="007B449C">
        <w:t>, 10), on line su ETES, il giorno dello spettacolo dalle 19 presso la Cas</w:t>
      </w:r>
      <w:r w:rsidRPr="007B449C">
        <w:t>a delle Culture e della Musica.</w:t>
      </w:r>
    </w:p>
    <w:p w:rsidR="00AB4BB7" w:rsidRPr="007B449C" w:rsidRDefault="007B449C" w:rsidP="007B449C">
      <w:pPr>
        <w:pStyle w:val="NormaleWeb"/>
        <w:shd w:val="clear" w:color="auto" w:fill="FFFFFF"/>
        <w:spacing w:after="160" w:afterAutospacing="0"/>
        <w:jc w:val="both"/>
      </w:pPr>
      <w:proofErr w:type="spellStart"/>
      <w:r w:rsidRPr="007B449C">
        <w:t>ViviVelletri</w:t>
      </w:r>
      <w:proofErr w:type="spellEnd"/>
      <w:r w:rsidRPr="007B449C">
        <w:t xml:space="preserve"> è una rassegna messa a punto dalla Fondazione di Partecipazione Arte &amp; Cultura Città di Velletri diretta da Giacomo Zito con il contributo della Regione Lazio e il patrocinio del Comune di Velletri. L'intento è valorizzare un luogo denso di attrattive storiche e artistiche come la struttura seicentesca dell’ex Convento del Carmine, oggi Casa delle Culture e della Musica di Velletri.</w:t>
      </w:r>
    </w:p>
    <w:sectPr w:rsidR="00AB4BB7" w:rsidRPr="007B449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1A" w:rsidRDefault="005D6A1A" w:rsidP="001427CD">
      <w:pPr>
        <w:spacing w:after="0" w:line="240" w:lineRule="auto"/>
      </w:pPr>
      <w:r>
        <w:separator/>
      </w:r>
    </w:p>
  </w:endnote>
  <w:endnote w:type="continuationSeparator" w:id="0">
    <w:p w:rsidR="005D6A1A" w:rsidRDefault="005D6A1A" w:rsidP="0014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B6" w:rsidRDefault="00F824B6" w:rsidP="00F824B6">
    <w:pPr>
      <w:pStyle w:val="Pidipagin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Info e comunicazione: </w:t>
    </w:r>
    <w:hyperlink r:id="rId1" w:history="1">
      <w:r w:rsidRPr="004F0623">
        <w:rPr>
          <w:rStyle w:val="Collegamentoipertestuale"/>
          <w:rFonts w:ascii="Times New Roman" w:hAnsi="Times New Roman" w:cs="Times New Roman"/>
          <w:sz w:val="24"/>
        </w:rPr>
        <w:t>comunicazione@fondarc.it</w:t>
      </w:r>
    </w:hyperlink>
    <w:r>
      <w:rPr>
        <w:rFonts w:ascii="Times New Roman" w:hAnsi="Times New Roman" w:cs="Times New Roman"/>
        <w:sz w:val="24"/>
      </w:rPr>
      <w:t xml:space="preserve"> - </w:t>
    </w:r>
    <w:hyperlink r:id="rId2" w:history="1">
      <w:r w:rsidRPr="00F824B6">
        <w:rPr>
          <w:rStyle w:val="Collegamentoipertestuale"/>
          <w:rFonts w:ascii="Times New Roman" w:hAnsi="Times New Roman" w:cs="Times New Roman"/>
          <w:sz w:val="24"/>
        </w:rPr>
        <w:t>www.fondarc.it</w:t>
      </w:r>
    </w:hyperlink>
    <w:r>
      <w:rPr>
        <w:rFonts w:ascii="Times New Roman" w:hAnsi="Times New Roman" w:cs="Times New Roman"/>
        <w:sz w:val="24"/>
      </w:rPr>
      <w:t xml:space="preserve"> </w:t>
    </w:r>
  </w:p>
  <w:p w:rsidR="00F824B6" w:rsidRPr="00F824B6" w:rsidRDefault="00033496" w:rsidP="00F824B6">
    <w:pPr>
      <w:pStyle w:val="Pidipagina"/>
      <w:jc w:val="center"/>
      <w:rPr>
        <w:rFonts w:ascii="Times New Roman" w:hAnsi="Times New Roman" w:cs="Times New Roman"/>
        <w:sz w:val="24"/>
      </w:rPr>
    </w:pPr>
    <w:r>
      <w:rPr>
        <w:noProof/>
        <w:lang w:eastAsia="it-IT"/>
      </w:rPr>
      <w:drawing>
        <wp:inline distT="0" distB="0" distL="0" distR="0">
          <wp:extent cx="200025" cy="200025"/>
          <wp:effectExtent l="0" t="0" r="9525" b="9525"/>
          <wp:docPr id="1" name="Immagine 1" descr="File:Facebook f logo (2019)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ile:Facebook f logo (2019).svg - Wikip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</w:rPr>
      <w:t xml:space="preserve"> </w:t>
    </w:r>
    <w:r w:rsidRPr="00DF41AE">
      <w:rPr>
        <w:rFonts w:ascii="Times New Roman" w:hAnsi="Times New Roman" w:cs="Times New Roman"/>
        <w:i/>
      </w:rPr>
      <w:t>Fondazione di Partecipazione</w:t>
    </w:r>
    <w:r w:rsidR="00FE39DB" w:rsidRPr="00DF41AE">
      <w:rPr>
        <w:rFonts w:ascii="Times New Roman" w:hAnsi="Times New Roman" w:cs="Times New Roman"/>
        <w:i/>
      </w:rPr>
      <w:t xml:space="preserve"> Arte &amp; Cultura Città di Velletri – Teatro Artemisio-Volonté di </w:t>
    </w:r>
    <w:r w:rsidR="00DF41AE" w:rsidRPr="00DF41AE">
      <w:rPr>
        <w:rFonts w:ascii="Times New Roman" w:hAnsi="Times New Roman" w:cs="Times New Roman"/>
        <w:i/>
      </w:rPr>
      <w:t>Velletri</w:t>
    </w:r>
  </w:p>
  <w:p w:rsidR="00F824B6" w:rsidRDefault="00F824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1A" w:rsidRDefault="005D6A1A" w:rsidP="001427CD">
      <w:pPr>
        <w:spacing w:after="0" w:line="240" w:lineRule="auto"/>
      </w:pPr>
      <w:r>
        <w:separator/>
      </w:r>
    </w:p>
  </w:footnote>
  <w:footnote w:type="continuationSeparator" w:id="0">
    <w:p w:rsidR="005D6A1A" w:rsidRDefault="005D6A1A" w:rsidP="0014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CD" w:rsidRDefault="001427CD">
    <w:pPr>
      <w:pStyle w:val="Intestazione"/>
    </w:pPr>
  </w:p>
  <w:tbl>
    <w:tblPr>
      <w:tblStyle w:val="Grigliatabella"/>
      <w:tblW w:w="99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256"/>
      <w:gridCol w:w="6670"/>
    </w:tblGrid>
    <w:tr w:rsidR="001427CD" w:rsidTr="00F824B6">
      <w:trPr>
        <w:trHeight w:val="765"/>
      </w:trPr>
      <w:tc>
        <w:tcPr>
          <w:tcW w:w="3256" w:type="dxa"/>
        </w:tcPr>
        <w:p w:rsidR="001427CD" w:rsidRDefault="005D6A1A">
          <w:pPr>
            <w:pStyle w:val="Intestazione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download"/>
              </v:shape>
            </w:pict>
          </w:r>
        </w:p>
      </w:tc>
      <w:tc>
        <w:tcPr>
          <w:tcW w:w="6670" w:type="dxa"/>
        </w:tcPr>
        <w:p w:rsidR="001427CD" w:rsidRPr="00F824B6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b/>
              <w:sz w:val="24"/>
            </w:rPr>
          </w:pPr>
          <w:r w:rsidRPr="00F824B6">
            <w:rPr>
              <w:rFonts w:ascii="Times New Roman" w:hAnsi="Times New Roman" w:cs="Times New Roman"/>
              <w:b/>
              <w:sz w:val="24"/>
            </w:rPr>
            <w:t>Fondazione di Partecipazione Arte &amp; Cultura</w:t>
          </w:r>
          <w:r w:rsidR="00C05B87" w:rsidRPr="00F824B6">
            <w:rPr>
              <w:rFonts w:ascii="Times New Roman" w:hAnsi="Times New Roman" w:cs="Times New Roman"/>
              <w:b/>
              <w:sz w:val="24"/>
            </w:rPr>
            <w:t xml:space="preserve"> Città di Velletri</w:t>
          </w:r>
        </w:p>
        <w:p w:rsidR="001427CD" w:rsidRPr="00C05B87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r w:rsidRPr="00C05B87">
            <w:rPr>
              <w:rFonts w:ascii="Times New Roman" w:hAnsi="Times New Roman" w:cs="Times New Roman"/>
              <w:sz w:val="24"/>
            </w:rPr>
            <w:t>Direzione artistica: Giacomo Zito</w:t>
          </w:r>
        </w:p>
        <w:p w:rsidR="00F824B6" w:rsidRDefault="00F824B6" w:rsidP="00C05B87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</w:p>
        <w:p w:rsidR="001427CD" w:rsidRPr="00F824B6" w:rsidRDefault="001427CD" w:rsidP="00C05B87">
          <w:pPr>
            <w:pStyle w:val="Intestazione"/>
            <w:jc w:val="right"/>
            <w:rPr>
              <w:rFonts w:ascii="Times New Roman" w:hAnsi="Times New Roman" w:cs="Times New Roman"/>
              <w:i/>
              <w:sz w:val="24"/>
            </w:rPr>
          </w:pPr>
          <w:r w:rsidRPr="00F824B6">
            <w:rPr>
              <w:rFonts w:ascii="Times New Roman" w:hAnsi="Times New Roman" w:cs="Times New Roman"/>
              <w:i/>
              <w:sz w:val="24"/>
            </w:rPr>
            <w:t>Settore Comunicazione</w:t>
          </w:r>
          <w:r w:rsidR="00C05B87" w:rsidRPr="00F824B6">
            <w:rPr>
              <w:rFonts w:ascii="Times New Roman" w:hAnsi="Times New Roman" w:cs="Times New Roman"/>
              <w:i/>
              <w:sz w:val="24"/>
            </w:rPr>
            <w:t xml:space="preserve"> </w:t>
          </w:r>
        </w:p>
        <w:p w:rsidR="00C05B87" w:rsidRPr="00C05B87" w:rsidRDefault="005D6A1A" w:rsidP="00C05B87">
          <w:pPr>
            <w:pStyle w:val="Intestazione"/>
            <w:jc w:val="right"/>
            <w:rPr>
              <w:rFonts w:ascii="Times New Roman" w:hAnsi="Times New Roman" w:cs="Times New Roman"/>
              <w:sz w:val="24"/>
            </w:rPr>
          </w:pPr>
          <w:hyperlink r:id="rId2" w:history="1">
            <w:r w:rsidR="00C05B87" w:rsidRPr="004F0623">
              <w:rPr>
                <w:rStyle w:val="Collegamentoipertestuale"/>
                <w:rFonts w:ascii="Times New Roman" w:hAnsi="Times New Roman" w:cs="Times New Roman"/>
                <w:sz w:val="24"/>
              </w:rPr>
              <w:t>comunicazione@fondarc.it</w:t>
            </w:r>
          </w:hyperlink>
          <w:r w:rsidR="00C05B87">
            <w:rPr>
              <w:rFonts w:ascii="Times New Roman" w:hAnsi="Times New Roman" w:cs="Times New Roman"/>
              <w:sz w:val="24"/>
            </w:rPr>
            <w:t xml:space="preserve"> – </w:t>
          </w:r>
          <w:hyperlink r:id="rId3" w:history="1">
            <w:r w:rsidR="00C05B87" w:rsidRPr="004F0623">
              <w:rPr>
                <w:rStyle w:val="Collegamentoipertestuale"/>
                <w:rFonts w:ascii="Times New Roman" w:hAnsi="Times New Roman" w:cs="Times New Roman"/>
                <w:sz w:val="24"/>
              </w:rPr>
              <w:t>www.fondarc.it</w:t>
            </w:r>
          </w:hyperlink>
          <w:r w:rsidR="00C05B87">
            <w:rPr>
              <w:rFonts w:ascii="Times New Roman" w:hAnsi="Times New Roman" w:cs="Times New Roman"/>
              <w:sz w:val="24"/>
            </w:rPr>
            <w:t xml:space="preserve"> </w:t>
          </w:r>
        </w:p>
      </w:tc>
    </w:tr>
  </w:tbl>
  <w:p w:rsidR="001427CD" w:rsidRDefault="001427CD">
    <w:pPr>
      <w:pStyle w:val="Intestazione"/>
    </w:pPr>
  </w:p>
  <w:p w:rsidR="001427CD" w:rsidRDefault="001427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AB"/>
    <w:rsid w:val="000174B4"/>
    <w:rsid w:val="00033496"/>
    <w:rsid w:val="00034693"/>
    <w:rsid w:val="000434C6"/>
    <w:rsid w:val="0005475A"/>
    <w:rsid w:val="00071F06"/>
    <w:rsid w:val="00080087"/>
    <w:rsid w:val="000864C6"/>
    <w:rsid w:val="00092E7A"/>
    <w:rsid w:val="000E315B"/>
    <w:rsid w:val="000F4F5E"/>
    <w:rsid w:val="000F50BD"/>
    <w:rsid w:val="001427CD"/>
    <w:rsid w:val="00186832"/>
    <w:rsid w:val="001B3A8E"/>
    <w:rsid w:val="001B65E1"/>
    <w:rsid w:val="001C049F"/>
    <w:rsid w:val="00206F02"/>
    <w:rsid w:val="00272A2B"/>
    <w:rsid w:val="00274C10"/>
    <w:rsid w:val="00281801"/>
    <w:rsid w:val="00284512"/>
    <w:rsid w:val="00287026"/>
    <w:rsid w:val="002A445B"/>
    <w:rsid w:val="002E0333"/>
    <w:rsid w:val="002F73B9"/>
    <w:rsid w:val="00320D9B"/>
    <w:rsid w:val="00352096"/>
    <w:rsid w:val="0037337A"/>
    <w:rsid w:val="00384890"/>
    <w:rsid w:val="003C18EF"/>
    <w:rsid w:val="003D7B16"/>
    <w:rsid w:val="003F079E"/>
    <w:rsid w:val="00421ED8"/>
    <w:rsid w:val="00452A9F"/>
    <w:rsid w:val="00460ABC"/>
    <w:rsid w:val="00481185"/>
    <w:rsid w:val="004B1F02"/>
    <w:rsid w:val="004B5904"/>
    <w:rsid w:val="004C3D89"/>
    <w:rsid w:val="004C3FF7"/>
    <w:rsid w:val="004C72F5"/>
    <w:rsid w:val="004D7ABD"/>
    <w:rsid w:val="004F01A1"/>
    <w:rsid w:val="004F2F76"/>
    <w:rsid w:val="00500793"/>
    <w:rsid w:val="00505D46"/>
    <w:rsid w:val="0053491F"/>
    <w:rsid w:val="005367D7"/>
    <w:rsid w:val="0054677F"/>
    <w:rsid w:val="00546E2E"/>
    <w:rsid w:val="00575AE5"/>
    <w:rsid w:val="00582827"/>
    <w:rsid w:val="005A2478"/>
    <w:rsid w:val="005C1E42"/>
    <w:rsid w:val="005C5D3B"/>
    <w:rsid w:val="005D0886"/>
    <w:rsid w:val="005D4026"/>
    <w:rsid w:val="005D6A1A"/>
    <w:rsid w:val="005E4932"/>
    <w:rsid w:val="005F6930"/>
    <w:rsid w:val="00667DC5"/>
    <w:rsid w:val="006759D4"/>
    <w:rsid w:val="00677228"/>
    <w:rsid w:val="00680CBB"/>
    <w:rsid w:val="006815F5"/>
    <w:rsid w:val="006C5DEC"/>
    <w:rsid w:val="006D3441"/>
    <w:rsid w:val="006F53AD"/>
    <w:rsid w:val="007139D2"/>
    <w:rsid w:val="00721F98"/>
    <w:rsid w:val="007255C6"/>
    <w:rsid w:val="007271D9"/>
    <w:rsid w:val="00732BD9"/>
    <w:rsid w:val="00742818"/>
    <w:rsid w:val="00772680"/>
    <w:rsid w:val="00782505"/>
    <w:rsid w:val="00782BE9"/>
    <w:rsid w:val="007A47B6"/>
    <w:rsid w:val="007B449C"/>
    <w:rsid w:val="007C0744"/>
    <w:rsid w:val="007E4EDE"/>
    <w:rsid w:val="007F6858"/>
    <w:rsid w:val="00813F06"/>
    <w:rsid w:val="00830A76"/>
    <w:rsid w:val="00844541"/>
    <w:rsid w:val="008461E6"/>
    <w:rsid w:val="00873994"/>
    <w:rsid w:val="008758BB"/>
    <w:rsid w:val="008958ED"/>
    <w:rsid w:val="008D667B"/>
    <w:rsid w:val="008E3662"/>
    <w:rsid w:val="008E7A23"/>
    <w:rsid w:val="00902D87"/>
    <w:rsid w:val="009056FC"/>
    <w:rsid w:val="00934B7F"/>
    <w:rsid w:val="009706C2"/>
    <w:rsid w:val="00976E38"/>
    <w:rsid w:val="00996992"/>
    <w:rsid w:val="009A7432"/>
    <w:rsid w:val="009B1B11"/>
    <w:rsid w:val="009C6499"/>
    <w:rsid w:val="009E57FE"/>
    <w:rsid w:val="00A05B4E"/>
    <w:rsid w:val="00A37FE6"/>
    <w:rsid w:val="00A4215C"/>
    <w:rsid w:val="00A63C09"/>
    <w:rsid w:val="00A71995"/>
    <w:rsid w:val="00A71C93"/>
    <w:rsid w:val="00A81AD6"/>
    <w:rsid w:val="00AA1C46"/>
    <w:rsid w:val="00AA2FD7"/>
    <w:rsid w:val="00AB4BB7"/>
    <w:rsid w:val="00AB4E6E"/>
    <w:rsid w:val="00AC1A60"/>
    <w:rsid w:val="00B46FB3"/>
    <w:rsid w:val="00B8170E"/>
    <w:rsid w:val="00B860AB"/>
    <w:rsid w:val="00B974F5"/>
    <w:rsid w:val="00BA7640"/>
    <w:rsid w:val="00BD160D"/>
    <w:rsid w:val="00BE7F8F"/>
    <w:rsid w:val="00C016F0"/>
    <w:rsid w:val="00C05B87"/>
    <w:rsid w:val="00C15228"/>
    <w:rsid w:val="00C61800"/>
    <w:rsid w:val="00CD7F4D"/>
    <w:rsid w:val="00CE052E"/>
    <w:rsid w:val="00D2421D"/>
    <w:rsid w:val="00D33F4E"/>
    <w:rsid w:val="00D43A05"/>
    <w:rsid w:val="00D44F82"/>
    <w:rsid w:val="00D773F9"/>
    <w:rsid w:val="00DE2384"/>
    <w:rsid w:val="00DE4E73"/>
    <w:rsid w:val="00DE563C"/>
    <w:rsid w:val="00DF41AE"/>
    <w:rsid w:val="00E74552"/>
    <w:rsid w:val="00EA582F"/>
    <w:rsid w:val="00EB62B8"/>
    <w:rsid w:val="00EC1D1F"/>
    <w:rsid w:val="00EE020F"/>
    <w:rsid w:val="00EF3116"/>
    <w:rsid w:val="00F012F6"/>
    <w:rsid w:val="00F024FD"/>
    <w:rsid w:val="00F27389"/>
    <w:rsid w:val="00F339D0"/>
    <w:rsid w:val="00F63A7C"/>
    <w:rsid w:val="00F80266"/>
    <w:rsid w:val="00F824B6"/>
    <w:rsid w:val="00FA693F"/>
    <w:rsid w:val="00FC184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E522DD-F1B8-41CE-A57A-2A63FCB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7A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1C4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2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7CD"/>
  </w:style>
  <w:style w:type="paragraph" w:styleId="Pidipagina">
    <w:name w:val="footer"/>
    <w:basedOn w:val="Normale"/>
    <w:link w:val="PidipaginaCarattere"/>
    <w:uiPriority w:val="99"/>
    <w:unhideWhenUsed/>
    <w:rsid w:val="00142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7CD"/>
  </w:style>
  <w:style w:type="table" w:styleId="Grigliatabella">
    <w:name w:val="Table Grid"/>
    <w:basedOn w:val="Tabellanormale"/>
    <w:uiPriority w:val="39"/>
    <w:rsid w:val="0014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A4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ondarc.it" TargetMode="External"/><Relationship Id="rId1" Type="http://schemas.openxmlformats.org/officeDocument/2006/relationships/hyperlink" Target="mailto:comunicazione@fondar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ndarc.it" TargetMode="External"/><Relationship Id="rId2" Type="http://schemas.openxmlformats.org/officeDocument/2006/relationships/hyperlink" Target="mailto:comunicazione@fondarc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DBEA-8C7F-4DD7-B19A-865258E8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53</cp:revision>
  <cp:lastPrinted>2022-10-27T08:30:00Z</cp:lastPrinted>
  <dcterms:created xsi:type="dcterms:W3CDTF">2022-06-20T07:36:00Z</dcterms:created>
  <dcterms:modified xsi:type="dcterms:W3CDTF">2023-09-11T09:34:00Z</dcterms:modified>
</cp:coreProperties>
</file>